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Times New Roman" w:hAnsi="Times New Roman" w:cs="Times New Roman"/>
        </w:rPr>
        <w:id w:val="1551961425"/>
        <w:docPartObj>
          <w:docPartGallery w:val="Cover Pages"/>
          <w:docPartUnique/>
        </w:docPartObj>
      </w:sdtPr>
      <w:sdtEndPr/>
      <w:sdtContent>
        <w:p w14:paraId="4B2BAEC8" w14:textId="5E66F138" w:rsidR="00E95486" w:rsidRPr="004458F0" w:rsidRDefault="00E95486">
          <w:pPr>
            <w:rPr>
              <w:rFonts w:ascii="Times New Roman" w:hAnsi="Times New Roman" w:cs="Times New Roman"/>
            </w:rPr>
          </w:pPr>
          <w:r w:rsidRPr="004458F0">
            <w:rPr>
              <w:rFonts w:ascii="Times New Roman" w:hAnsi="Times New Roman" w:cs="Times New Roman"/>
              <w:noProof/>
              <w:lang w:eastAsia="es-SV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6DC0C91B" wp14:editId="17EFFCB5">
                    <wp:simplePos x="0" y="0"/>
                    <mc:AlternateContent>
                      <mc:Choice Requires="wp14">
                        <wp:positionH relativeFrom="page">
                          <wp14:pctPosHOffset>2000</wp14:pctPosHOffset>
                        </wp:positionH>
                      </mc:Choice>
                      <mc:Fallback>
                        <wp:positionH relativeFrom="page">
                          <wp:posOffset>154940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2000</wp14:pctPosVOffset>
                        </wp:positionV>
                      </mc:Choice>
                      <mc:Fallback>
                        <wp:positionV relativeFrom="page">
                          <wp:posOffset>200660</wp:posOffset>
                        </wp:positionV>
                      </mc:Fallback>
                    </mc:AlternateContent>
                    <wp:extent cx="5363210" cy="9653270"/>
                    <wp:effectExtent l="0" t="0" r="8890" b="2540"/>
                    <wp:wrapNone/>
                    <wp:docPr id="471" name="Rectángulo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5363210" cy="965327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4F2475E" w14:textId="7BD9D7E7" w:rsidR="005C0A06" w:rsidRDefault="000876C5" w:rsidP="00E95486">
                                <w:pPr>
                                  <w:pStyle w:val="Puesto"/>
                                  <w:jc w:val="center"/>
                                  <w:rPr>
                                    <w:caps/>
                                    <w:color w:val="FFFFFF" w:themeColor="background1"/>
                                    <w:sz w:val="80"/>
                                    <w:szCs w:val="80"/>
                                  </w:rPr>
                                </w:pPr>
                                <w:r w:rsidRPr="000876C5">
                                  <w:rPr>
                                    <w:caps/>
                                    <w:noProof/>
                                    <w:color w:val="FFFFFF" w:themeColor="background1"/>
                                    <w:sz w:val="80"/>
                                    <w:szCs w:val="80"/>
                                  </w:rPr>
                                  <w:drawing>
                                    <wp:inline distT="0" distB="0" distL="0" distR="0" wp14:anchorId="5EE95CE8" wp14:editId="66E172E0">
                                      <wp:extent cx="1921008" cy="2133113"/>
                                      <wp:effectExtent l="0" t="0" r="0" b="635"/>
                                      <wp:docPr id="1" name="Imagen 1" descr="C:\Users\ADMINISTRATIVO\Downloads\LOGO OFICIAL1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C:\Users\ADMINISTRATIVO\Downloads\LOGO OFICIAL1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929870" cy="214295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5B2903F4" w14:textId="77777777" w:rsidR="005C0A06" w:rsidRDefault="005C0A06" w:rsidP="000876C5">
                                <w:pPr>
                                  <w:pStyle w:val="Puesto"/>
                                  <w:rPr>
                                    <w:caps/>
                                    <w:color w:val="FFFFFF" w:themeColor="background1"/>
                                    <w:sz w:val="80"/>
                                    <w:szCs w:val="80"/>
                                  </w:rPr>
                                </w:pPr>
                              </w:p>
                              <w:p w14:paraId="401A0BAA" w14:textId="790EB72F" w:rsidR="00E95486" w:rsidRDefault="000876C5" w:rsidP="00E95486">
                                <w:pPr>
                                  <w:pStyle w:val="Puesto"/>
                                  <w:jc w:val="center"/>
                                  <w:rPr>
                                    <w:caps/>
                                    <w:color w:val="FFFFFF" w:themeColor="background1"/>
                                    <w:sz w:val="80"/>
                                    <w:szCs w:val="80"/>
                                  </w:rPr>
                                </w:pPr>
                                <w:r>
                                  <w:rPr>
                                    <w:caps/>
                                    <w:color w:val="FFFFFF" w:themeColor="background1"/>
                                    <w:sz w:val="80"/>
                                    <w:szCs w:val="80"/>
                                  </w:rPr>
                                  <w:t>PLAN DE TRABAJO GERENCIA ADMINISTRATIVA</w:t>
                                </w:r>
                              </w:p>
                              <w:p w14:paraId="2E4ACED9" w14:textId="77777777" w:rsidR="000876C5" w:rsidRPr="000876C5" w:rsidRDefault="000876C5" w:rsidP="000876C5">
                                <w:pPr>
                                  <w:rPr>
                                    <w:lang w:eastAsia="es-SV"/>
                                  </w:rPr>
                                </w:pPr>
                              </w:p>
                              <w:p w14:paraId="1BD78A7E" w14:textId="36E8D5AC" w:rsidR="00CA2D72" w:rsidRDefault="00CA2D72" w:rsidP="00CA2D72">
                                <w:pPr>
                                  <w:rPr>
                                    <w:lang w:eastAsia="es-SV"/>
                                  </w:rPr>
                                </w:pPr>
                              </w:p>
                              <w:p w14:paraId="1D59EF6B" w14:textId="1E429DBC" w:rsidR="00CA2D72" w:rsidRDefault="00CA2D72" w:rsidP="00CA2D72">
                                <w:pPr>
                                  <w:rPr>
                                    <w:lang w:eastAsia="es-SV"/>
                                  </w:rPr>
                                </w:pPr>
                              </w:p>
                              <w:p w14:paraId="7CAA022C" w14:textId="449670C6" w:rsidR="00CA2D72" w:rsidRPr="00A02F1E" w:rsidRDefault="000876C5" w:rsidP="00A02F1E">
                                <w:pPr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FFFFFF" w:themeColor="background1"/>
                                    <w:spacing w:val="-10"/>
                                    <w:kern w:val="28"/>
                                    <w:sz w:val="80"/>
                                    <w:szCs w:val="80"/>
                                    <w:lang w:eastAsia="es-SV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FFFFFF" w:themeColor="background1"/>
                                    <w:spacing w:val="-10"/>
                                    <w:kern w:val="28"/>
                                    <w:sz w:val="80"/>
                                    <w:szCs w:val="80"/>
                                    <w:lang w:eastAsia="es-SV"/>
                                  </w:rPr>
                                  <w:t xml:space="preserve">ALCALDIA MUNICIPAL DE </w:t>
                                </w:r>
                                <w:r w:rsidR="00A02F1E" w:rsidRPr="00A02F1E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FFFFFF" w:themeColor="background1"/>
                                    <w:spacing w:val="-10"/>
                                    <w:kern w:val="28"/>
                                    <w:sz w:val="80"/>
                                    <w:szCs w:val="80"/>
                                    <w:lang w:eastAsia="es-SV"/>
                                  </w:rPr>
                                  <w:t>Tonacatepeque</w:t>
                                </w:r>
                              </w:p>
                              <w:p w14:paraId="7B4C04B0" w14:textId="6727CA04" w:rsidR="00E95486" w:rsidRPr="00E95486" w:rsidRDefault="00E95486" w:rsidP="00E95486">
                                <w:pPr>
                                  <w:rPr>
                                    <w:lang w:eastAsia="es-SV"/>
                                  </w:rPr>
                                </w:pPr>
                              </w:p>
                              <w:p w14:paraId="423E49AE" w14:textId="77777777" w:rsidR="00E95486" w:rsidRDefault="00E95486">
                                <w:pPr>
                                  <w:spacing w:before="240"/>
                                  <w:ind w:left="720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  <w:p w14:paraId="6A9D78A4" w14:textId="6BA34648" w:rsidR="00E95486" w:rsidRDefault="00E95486" w:rsidP="000A70FF">
                                <w:pPr>
                                  <w:spacing w:before="240"/>
                                  <w:ind w:left="1008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274320" tIns="914400" rIns="27432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69000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>
                <w:pict>
                  <v:rect w14:anchorId="6DC0C91B" id="Rectángulo 16" o:spid="_x0000_s1026" style="position:absolute;margin-left:0;margin-top:0;width:422.3pt;height:760.1pt;z-index:251659264;visibility:visible;mso-wrap-style:square;mso-width-percent:690;mso-height-percent:960;mso-left-percent:20;mso-top-percent:20;mso-wrap-distance-left:9pt;mso-wrap-distance-top:0;mso-wrap-distance-right:9pt;mso-wrap-distance-bottom:0;mso-position-horizontal-relative:page;mso-position-vertical-relative:page;mso-width-percent:690;mso-height-percent:960;mso-left-percent:20;mso-top-percent:2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" fillcolor="#4472c4 [3204]" stroked="f">
                    <v:path arrowok="t"/>
                    <v:textbox inset="21.6pt,1in,21.6pt">
                      <w:txbxContent>
                        <w:p w14:paraId="34F2475E" w14:textId="7BD9D7E7" w:rsidR="005C0A06" w:rsidRDefault="000876C5" w:rsidP="00E95486">
                          <w:pPr>
                            <w:pStyle w:val="Puesto"/>
                            <w:jc w:val="center"/>
                            <w:rPr>
                              <w:caps/>
                              <w:color w:val="FFFFFF" w:themeColor="background1"/>
                              <w:sz w:val="80"/>
                              <w:szCs w:val="80"/>
                            </w:rPr>
                          </w:pPr>
                          <w:r w:rsidRPr="000876C5">
                            <w:rPr>
                              <w:caps/>
                              <w:noProof/>
                              <w:color w:val="FFFFFF" w:themeColor="background1"/>
                              <w:sz w:val="80"/>
                              <w:szCs w:val="80"/>
                            </w:rPr>
                            <w:drawing>
                              <wp:inline distT="0" distB="0" distL="0" distR="0" wp14:anchorId="5EE95CE8" wp14:editId="66E172E0">
                                <wp:extent cx="1921008" cy="2133113"/>
                                <wp:effectExtent l="0" t="0" r="0" b="635"/>
                                <wp:docPr id="1" name="Imagen 1" descr="C:\Users\ADMINISTRATIVO\Downloads\LOGO OFICIAL1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ADMINISTRATIVO\Downloads\LOGO OFICIAL1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929870" cy="214295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5B2903F4" w14:textId="77777777" w:rsidR="005C0A06" w:rsidRDefault="005C0A06" w:rsidP="000876C5">
                          <w:pPr>
                            <w:pStyle w:val="Puesto"/>
                            <w:rPr>
                              <w:caps/>
                              <w:color w:val="FFFFFF" w:themeColor="background1"/>
                              <w:sz w:val="80"/>
                              <w:szCs w:val="80"/>
                            </w:rPr>
                          </w:pPr>
                        </w:p>
                        <w:p w14:paraId="401A0BAA" w14:textId="790EB72F" w:rsidR="00E95486" w:rsidRDefault="000876C5" w:rsidP="00E95486">
                          <w:pPr>
                            <w:pStyle w:val="Puesto"/>
                            <w:jc w:val="center"/>
                            <w:rPr>
                              <w:caps/>
                              <w:color w:val="FFFFFF" w:themeColor="background1"/>
                              <w:sz w:val="80"/>
                              <w:szCs w:val="80"/>
                            </w:rPr>
                          </w:pPr>
                          <w:r>
                            <w:rPr>
                              <w:caps/>
                              <w:color w:val="FFFFFF" w:themeColor="background1"/>
                              <w:sz w:val="80"/>
                              <w:szCs w:val="80"/>
                            </w:rPr>
                            <w:t>PLAN DE TRABAJO GERENCIA ADMINISTRATIVA</w:t>
                          </w:r>
                        </w:p>
                        <w:p w14:paraId="2E4ACED9" w14:textId="77777777" w:rsidR="000876C5" w:rsidRPr="000876C5" w:rsidRDefault="000876C5" w:rsidP="000876C5">
                          <w:pPr>
                            <w:rPr>
                              <w:lang w:eastAsia="es-SV"/>
                            </w:rPr>
                          </w:pPr>
                        </w:p>
                        <w:p w14:paraId="1BD78A7E" w14:textId="36E8D5AC" w:rsidR="00CA2D72" w:rsidRDefault="00CA2D72" w:rsidP="00CA2D72">
                          <w:pPr>
                            <w:rPr>
                              <w:lang w:eastAsia="es-SV"/>
                            </w:rPr>
                          </w:pPr>
                        </w:p>
                        <w:p w14:paraId="1D59EF6B" w14:textId="1E429DBC" w:rsidR="00CA2D72" w:rsidRDefault="00CA2D72" w:rsidP="00CA2D72">
                          <w:pPr>
                            <w:rPr>
                              <w:lang w:eastAsia="es-SV"/>
                            </w:rPr>
                          </w:pPr>
                        </w:p>
                        <w:p w14:paraId="7CAA022C" w14:textId="449670C6" w:rsidR="00CA2D72" w:rsidRPr="00A02F1E" w:rsidRDefault="000876C5" w:rsidP="00A02F1E">
                          <w:pPr>
                            <w:jc w:val="center"/>
                            <w:rPr>
                              <w:rFonts w:asciiTheme="majorHAnsi" w:eastAsiaTheme="majorEastAsia" w:hAnsiTheme="majorHAnsi" w:cstheme="majorBidi"/>
                              <w:caps/>
                              <w:color w:val="FFFFFF" w:themeColor="background1"/>
                              <w:spacing w:val="-10"/>
                              <w:kern w:val="28"/>
                              <w:sz w:val="80"/>
                              <w:szCs w:val="80"/>
                              <w:lang w:eastAsia="es-SV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caps/>
                              <w:color w:val="FFFFFF" w:themeColor="background1"/>
                              <w:spacing w:val="-10"/>
                              <w:kern w:val="28"/>
                              <w:sz w:val="80"/>
                              <w:szCs w:val="80"/>
                              <w:lang w:eastAsia="es-SV"/>
                            </w:rPr>
                            <w:t xml:space="preserve">ALCALDIA MUNICIPAL DE </w:t>
                          </w:r>
                          <w:r w:rsidR="00A02F1E" w:rsidRPr="00A02F1E">
                            <w:rPr>
                              <w:rFonts w:asciiTheme="majorHAnsi" w:eastAsiaTheme="majorEastAsia" w:hAnsiTheme="majorHAnsi" w:cstheme="majorBidi"/>
                              <w:caps/>
                              <w:color w:val="FFFFFF" w:themeColor="background1"/>
                              <w:spacing w:val="-10"/>
                              <w:kern w:val="28"/>
                              <w:sz w:val="80"/>
                              <w:szCs w:val="80"/>
                              <w:lang w:eastAsia="es-SV"/>
                            </w:rPr>
                            <w:t>Tonacatepeque</w:t>
                          </w:r>
                        </w:p>
                        <w:p w14:paraId="7B4C04B0" w14:textId="6727CA04" w:rsidR="00E95486" w:rsidRPr="00E95486" w:rsidRDefault="00E95486" w:rsidP="00E95486">
                          <w:pPr>
                            <w:rPr>
                              <w:lang w:eastAsia="es-SV"/>
                            </w:rPr>
                          </w:pPr>
                        </w:p>
                        <w:p w14:paraId="423E49AE" w14:textId="77777777" w:rsidR="00E95486" w:rsidRDefault="00E95486">
                          <w:pPr>
                            <w:spacing w:before="240"/>
                            <w:ind w:left="720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  <w:p w14:paraId="6A9D78A4" w14:textId="6BA34648" w:rsidR="00E95486" w:rsidRDefault="00E95486" w:rsidP="000A70FF">
                          <w:pPr>
                            <w:spacing w:before="240"/>
                            <w:ind w:left="1008"/>
                            <w:jc w:val="cente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Pr="004458F0">
            <w:rPr>
              <w:rFonts w:ascii="Times New Roman" w:hAnsi="Times New Roman" w:cs="Times New Roman"/>
              <w:noProof/>
              <w:lang w:eastAsia="es-SV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6CBE74CE" wp14:editId="619406DC">
                    <wp:simplePos x="0" y="0"/>
                    <mc:AlternateContent>
                      <mc:Choice Requires="wp14">
                        <wp:positionH relativeFrom="page">
                          <wp14:pctPosHOffset>73000</wp14:pctPosHOffset>
                        </wp:positionH>
                      </mc:Choice>
                      <mc:Fallback>
                        <wp:positionH relativeFrom="page">
                          <wp:posOffset>5673725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1880870" cy="9655810"/>
                    <wp:effectExtent l="0" t="0" r="5080" b="2540"/>
                    <wp:wrapNone/>
                    <wp:docPr id="472" name="Rectángulo 47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1880870" cy="9655810"/>
                            </a:xfrm>
                            <a:prstGeom prst="rect">
                              <a:avLst/>
                            </a:pr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1E4C0E6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11762CF4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15E5FE78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03048852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55319016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43434136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037BCDFB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0AC8BF56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6DC334BA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21D973D9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1EEDA38B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46C66E98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65F9D453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642B8C33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4111E8AD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21F53C3B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226A96E2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0831CDB6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10DAE2D2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7D52AA98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08101D01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35C9F082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2412AFE2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18519B50" w14:textId="77777777" w:rsidR="00CA2D72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</w:p>
                              <w:p w14:paraId="098E1876" w14:textId="1D144919" w:rsidR="00E95486" w:rsidRDefault="00CA2D72">
                                <w:pPr>
                                  <w:pStyle w:val="Subttulo"/>
                                  <w:rPr>
                                    <w:rFonts w:cstheme="minorBidi"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cstheme="minorBidi"/>
                                    <w:color w:val="FFFFFF" w:themeColor="background1"/>
                                  </w:rPr>
                                  <w:t xml:space="preserve">Elaborado por: </w:t>
                                </w:r>
                                <w:r w:rsidR="000876C5">
                                  <w:rPr>
                                    <w:rFonts w:cstheme="minorBidi"/>
                                    <w:color w:val="FFFFFF" w:themeColor="background1"/>
                                  </w:rPr>
                                  <w:t>Lic. José Patricio Hernández Quintanilla</w:t>
                                </w:r>
                                <w:r>
                                  <w:rPr>
                                    <w:rFonts w:cstheme="minorBidi"/>
                                    <w:color w:val="FFFFFF" w:themeColor="background1"/>
                                  </w:rPr>
                                  <w:t>.</w:t>
                                </w:r>
                              </w:p>
                              <w:p w14:paraId="7A6747AB" w14:textId="0F4BFC29" w:rsidR="00B00DA9" w:rsidRPr="00B00DA9" w:rsidRDefault="00C9241B" w:rsidP="00B00DA9">
                                <w:pPr>
                                  <w:rPr>
                                    <w:lang w:eastAsia="es-SV"/>
                                  </w:rPr>
                                </w:pPr>
                                <w:r>
                                  <w:rPr>
                                    <w:lang w:eastAsia="es-SV"/>
                                  </w:rPr>
                                  <w:t>Gerente Administrativo</w:t>
                                </w:r>
                                <w:r w:rsidR="004458F0">
                                  <w:rPr>
                                    <w:lang w:eastAsia="es-SV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82880" tIns="45720" rIns="18288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24200</wp14:pctWidth>
                    </wp14:sizeRelH>
                    <wp14:sizeRelV relativeFrom="page">
                      <wp14:pctHeight>96000</wp14:pctHeight>
                    </wp14:sizeRelV>
                  </wp:anchor>
                </w:drawing>
              </mc:Choice>
              <mc:Fallback>
                <w:pict>
                  <v:rect w14:anchorId="6CBE74CE" id="Rectángulo 472" o:spid="_x0000_s1027" style="position:absolute;margin-left:0;margin-top:0;width:148.1pt;height:760.3pt;z-index:251660288;visibility:visible;mso-wrap-style:square;mso-width-percent:242;mso-height-percent:960;mso-left-percent:730;mso-wrap-distance-left:9pt;mso-wrap-distance-top:0;mso-wrap-distance-right:9pt;mso-wrap-distance-bottom:0;mso-position-horizontal-relative:page;mso-position-vertical:center;mso-position-vertical-relative:page;mso-width-percent:242;mso-height-percent:960;mso-left-percent:7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" fillcolor="#44546a [3215]" stroked="f" strokeweight="1pt">
                    <v:path arrowok="t"/>
                    <v:textbox inset="14.4pt,,14.4pt">
                      <w:txbxContent>
                        <w:p w14:paraId="71E4C0E6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11762CF4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15E5FE78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03048852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55319016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43434136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037BCDFB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0AC8BF56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6DC334BA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21D973D9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1EEDA38B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46C66E98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65F9D453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642B8C33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4111E8AD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21F53C3B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226A96E2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0831CDB6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10DAE2D2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7D52AA98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08101D01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35C9F082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2412AFE2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18519B50" w14:textId="77777777" w:rsidR="00CA2D72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</w:p>
                        <w:p w14:paraId="098E1876" w14:textId="1D144919" w:rsidR="00E95486" w:rsidRDefault="00CA2D72">
                          <w:pPr>
                            <w:pStyle w:val="Subttulo"/>
                            <w:rPr>
                              <w:rFonts w:cstheme="minorBidi"/>
                              <w:color w:val="FFFFFF" w:themeColor="background1"/>
                            </w:rPr>
                          </w:pPr>
                          <w:r>
                            <w:rPr>
                              <w:rFonts w:cstheme="minorBidi"/>
                              <w:color w:val="FFFFFF" w:themeColor="background1"/>
                            </w:rPr>
                            <w:t xml:space="preserve">Elaborado por: </w:t>
                          </w:r>
                          <w:r w:rsidR="000876C5">
                            <w:rPr>
                              <w:rFonts w:cstheme="minorBidi"/>
                              <w:color w:val="FFFFFF" w:themeColor="background1"/>
                            </w:rPr>
                            <w:t>Lic. José Patricio Hernández Quintanilla</w:t>
                          </w:r>
                          <w:r>
                            <w:rPr>
                              <w:rFonts w:cstheme="minorBidi"/>
                              <w:color w:val="FFFFFF" w:themeColor="background1"/>
                            </w:rPr>
                            <w:t>.</w:t>
                          </w:r>
                        </w:p>
                        <w:p w14:paraId="7A6747AB" w14:textId="0F4BFC29" w:rsidR="00B00DA9" w:rsidRPr="00B00DA9" w:rsidRDefault="00C9241B" w:rsidP="00B00DA9">
                          <w:pPr>
                            <w:rPr>
                              <w:lang w:eastAsia="es-SV"/>
                            </w:rPr>
                          </w:pPr>
                          <w:r>
                            <w:rPr>
                              <w:lang w:eastAsia="es-SV"/>
                            </w:rPr>
                            <w:t>Gerente Administrativo</w:t>
                          </w:r>
                          <w:r w:rsidR="004458F0">
                            <w:rPr>
                              <w:lang w:eastAsia="es-SV"/>
                            </w:rPr>
                            <w:t>.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14:paraId="65DD16CE" w14:textId="77777777" w:rsidR="00E95486" w:rsidRPr="004458F0" w:rsidRDefault="00E95486">
          <w:pPr>
            <w:rPr>
              <w:rFonts w:ascii="Times New Roman" w:hAnsi="Times New Roman" w:cs="Times New Roman"/>
            </w:rPr>
          </w:pPr>
        </w:p>
        <w:p w14:paraId="28FF7C08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C460C28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564D3EC9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C6E805B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63F0D01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1BE2D993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8C199B1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6320B77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28EED136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CDCDD8E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702C81BA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7679A132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3329F945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C4C9A84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51D09A9C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4AC838CC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7E37DA0C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3FB50CCC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1FB8D37D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10963309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6D30A4D4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7E303A92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1B43E010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15F78461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539E4A6A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7A99A1CA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72E0C80D" w14:textId="77777777" w:rsidR="004458F0" w:rsidRDefault="004458F0" w:rsidP="004458F0">
          <w:pPr>
            <w:rPr>
              <w:rFonts w:ascii="Times New Roman" w:hAnsi="Times New Roman" w:cs="Times New Roman"/>
            </w:rPr>
          </w:pPr>
        </w:p>
        <w:p w14:paraId="3427728C" w14:textId="249FFED2" w:rsidR="004458F0" w:rsidRDefault="00E077F9" w:rsidP="004458F0">
          <w:pPr>
            <w:rPr>
              <w:rFonts w:ascii="Times New Roman" w:hAnsi="Times New Roman" w:cs="Times New Roman"/>
            </w:rPr>
          </w:pPr>
        </w:p>
      </w:sdtContent>
    </w:sdt>
    <w:p w14:paraId="2FC82EB6" w14:textId="3DA9BF94" w:rsidR="004458F0" w:rsidRPr="004458F0" w:rsidRDefault="00EB082F" w:rsidP="004458F0">
      <w:pPr>
        <w:rPr>
          <w:rFonts w:ascii="Times New Roman" w:hAnsi="Times New Roman" w:cs="Times New Roman"/>
          <w:b/>
        </w:rPr>
      </w:pPr>
      <w:r w:rsidRPr="004458F0">
        <w:rPr>
          <w:rFonts w:ascii="Times New Roman" w:hAnsi="Times New Roman" w:cs="Times New Roman"/>
          <w:b/>
          <w:sz w:val="24"/>
          <w:szCs w:val="24"/>
        </w:rPr>
        <w:lastRenderedPageBreak/>
        <w:t>PRESENTACIÓN</w:t>
      </w:r>
    </w:p>
    <w:p w14:paraId="41A6F768" w14:textId="2DB4DB34" w:rsidR="00C9241B" w:rsidRPr="004458F0" w:rsidRDefault="00C9241B" w:rsidP="004458F0">
      <w:pPr>
        <w:pStyle w:val="Ttulo1"/>
        <w:spacing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458F0"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s-SV"/>
        </w:rPr>
        <w:t>La Gerencia Administrativa es la unidad responsable de establecer la orientación estratégica de una organización, planificando sus actividades dirigiendo y supervisando a las dependencias que la conforman, coordinando y controlando el equipo humano que colabora, todo de acuerdo con criterios y políticas.  Planificar y coordinar procedimientos y sistemas administrativos, así como idear modos de optimizar procesos, así como asignar responsabilidades y espacio en la oficina. Valorar el rendimiento de la plantilla y ofrecer asesoramiento y orientación para garantizar la máxima eficiencia. La palabra Administración significa hacer algo, y podemos entenderla, hacer algo con un fin en común y bajo el mando de otro, quien se basa en ciertas técnicas para poder lograr los objetivos propuestos de la mejor manera posible.</w:t>
      </w:r>
    </w:p>
    <w:p w14:paraId="0E56AA7E" w14:textId="2DD76869" w:rsidR="00C9241B" w:rsidRPr="004458F0" w:rsidRDefault="00C9241B" w:rsidP="004458F0">
      <w:pPr>
        <w:pStyle w:val="Ttulo1"/>
        <w:spacing w:line="360" w:lineRule="auto"/>
        <w:jc w:val="both"/>
        <w:rPr>
          <w:rFonts w:ascii="Times New Roman" w:eastAsiaTheme="minorHAnsi" w:hAnsi="Times New Roman" w:cs="Times New Roman"/>
          <w:color w:val="auto"/>
          <w:sz w:val="24"/>
          <w:szCs w:val="24"/>
          <w:lang w:val="es-SV"/>
        </w:rPr>
      </w:pPr>
      <w:bookmarkStart w:id="0" w:name="_Toc13669079"/>
      <w:r w:rsidRPr="004458F0">
        <w:rPr>
          <w:rFonts w:ascii="Times New Roman" w:eastAsiaTheme="minorHAnsi" w:hAnsi="Times New Roman" w:cs="Times New Roman"/>
          <w:color w:val="auto"/>
          <w:sz w:val="24"/>
          <w:szCs w:val="24"/>
          <w:lang w:val="es-SV"/>
        </w:rPr>
        <w:t>INFORMACION GENERAL DE LA UNIDAD:</w:t>
      </w:r>
    </w:p>
    <w:p w14:paraId="1AE5C666" w14:textId="50956529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Como unidad debemos planificar, coordinar, organizar, dirigir y controlar gestión técnica administrativa y financiera de la municipalidad garantizado a la institución una administración eficaz, eficiente y transparente de los recursos necesarios para el logro del objetivo. Y Alcanzar de forma eficiente los objetivos de la municipalidad.</w:t>
      </w:r>
    </w:p>
    <w:p w14:paraId="3BCD464F" w14:textId="271DF173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58F0">
        <w:rPr>
          <w:rFonts w:ascii="Times New Roman" w:hAnsi="Times New Roman" w:cs="Times New Roman"/>
          <w:b/>
          <w:sz w:val="24"/>
          <w:szCs w:val="24"/>
        </w:rPr>
        <w:t>MISION:</w:t>
      </w:r>
    </w:p>
    <w:p w14:paraId="42C494D4" w14:textId="59A002C5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Gestionar el adecuado uso de los recursos de la municipalidad que garanticen el cumplimiento de sus objetivos. Y garantizar el adecuado soporte, apoyo y fortalecimiento administrativo para el desarrollo de los programas y proyectos de las unidades o departamentos a cargo.</w:t>
      </w:r>
    </w:p>
    <w:p w14:paraId="53B055BC" w14:textId="3162A8D3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58F0">
        <w:rPr>
          <w:rFonts w:ascii="Times New Roman" w:hAnsi="Times New Roman" w:cs="Times New Roman"/>
          <w:b/>
          <w:sz w:val="24"/>
          <w:szCs w:val="24"/>
        </w:rPr>
        <w:t>VISION:</w:t>
      </w:r>
    </w:p>
    <w:p w14:paraId="30F37A20" w14:textId="4AD63A9B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Lograr llevar a cabo los procesos de una manera eficaz y eficiente, facilitando el cumplimiento de los objetivos propuestos por las unidades a cargo y controlar toda gestión requerida.</w:t>
      </w:r>
    </w:p>
    <w:p w14:paraId="17932780" w14:textId="77777777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noProof/>
          <w:sz w:val="24"/>
          <w:szCs w:val="24"/>
          <w:lang w:eastAsia="es-SV"/>
        </w:rPr>
        <w:lastRenderedPageBreak/>
        <w:drawing>
          <wp:inline distT="0" distB="0" distL="0" distR="0" wp14:anchorId="63028DCC" wp14:editId="09E0A35A">
            <wp:extent cx="2297430" cy="115252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3C6D0" w14:textId="77777777" w:rsidR="00C9241B" w:rsidRPr="004458F0" w:rsidRDefault="00C9241B" w:rsidP="004458F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16BD6D" w14:textId="7F5E0BFC" w:rsidR="00C9241B" w:rsidRPr="004458F0" w:rsidRDefault="004F59CB" w:rsidP="004458F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OBJETIVOS:</w:t>
      </w:r>
    </w:p>
    <w:p w14:paraId="39DE7806" w14:textId="6D00F0BA" w:rsidR="004F59CB" w:rsidRPr="004458F0" w:rsidRDefault="004F59CB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Supervisar labores de las áreas administrativas.</w:t>
      </w:r>
    </w:p>
    <w:p w14:paraId="55FEAD8B" w14:textId="2A287443" w:rsidR="004F59CB" w:rsidRPr="004458F0" w:rsidRDefault="004F59CB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Controlar las actividades de su dependencia.</w:t>
      </w:r>
    </w:p>
    <w:p w14:paraId="581FF25D" w14:textId="3A3AE1B8" w:rsidR="004F59CB" w:rsidRPr="004458F0" w:rsidRDefault="004F59CB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Supervisar las labores del personal que está bajo su responsabilidad.</w:t>
      </w:r>
    </w:p>
    <w:p w14:paraId="7FF21D51" w14:textId="562748CC" w:rsidR="004F59CB" w:rsidRPr="004458F0" w:rsidRDefault="004F59CB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Responsable de los cambios administrativos</w:t>
      </w:r>
      <w:r w:rsidR="00BC31DA" w:rsidRPr="004458F0">
        <w:rPr>
          <w:rFonts w:ascii="Times New Roman" w:hAnsi="Times New Roman" w:cs="Times New Roman"/>
          <w:sz w:val="24"/>
          <w:szCs w:val="24"/>
        </w:rPr>
        <w:t>.</w:t>
      </w:r>
    </w:p>
    <w:p w14:paraId="0A64C005" w14:textId="2262BE43" w:rsidR="00BC31DA" w:rsidRPr="004458F0" w:rsidRDefault="00BC31DA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Gestionar recursos e insumos para favorecer el entorno laboral.</w:t>
      </w:r>
    </w:p>
    <w:p w14:paraId="2F7C4B0E" w14:textId="3FD0EB15" w:rsidR="00D52975" w:rsidRPr="004458F0" w:rsidRDefault="00D52975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Dirigir y manejar las actividades realizando las autorizaciones pertinentes potencializando el recurso humano.</w:t>
      </w:r>
    </w:p>
    <w:p w14:paraId="4CD762D0" w14:textId="5461FFC7" w:rsidR="00D52975" w:rsidRPr="004458F0" w:rsidRDefault="00D52975" w:rsidP="004458F0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8F0">
        <w:rPr>
          <w:rFonts w:ascii="Times New Roman" w:hAnsi="Times New Roman" w:cs="Times New Roman"/>
          <w:sz w:val="24"/>
          <w:szCs w:val="24"/>
        </w:rPr>
        <w:t>Organizar planes de acción, manejo de personal y capacitaciones constantes dirigidos a los colaboradores en coordinación de recursos humanos.</w:t>
      </w:r>
    </w:p>
    <w:p w14:paraId="6DD1F3BA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4DAF969D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6431E012" w14:textId="17C2F365" w:rsidR="00D52975" w:rsidRPr="004458F0" w:rsidRDefault="004458F0" w:rsidP="00D52975">
      <w:pPr>
        <w:rPr>
          <w:rFonts w:ascii="Times New Roman" w:hAnsi="Times New Roman" w:cs="Times New Roman"/>
        </w:rPr>
      </w:pPr>
      <w:r w:rsidRPr="004458F0">
        <w:rPr>
          <w:rFonts w:ascii="Times New Roman" w:hAnsi="Times New Roman" w:cs="Times New Roman"/>
          <w:noProof/>
          <w:lang w:eastAsia="es-SV"/>
        </w:rPr>
        <w:lastRenderedPageBreak/>
        <w:drawing>
          <wp:inline distT="0" distB="0" distL="0" distR="0" wp14:anchorId="2D002449" wp14:editId="4BC68E1B">
            <wp:extent cx="6041390" cy="4487476"/>
            <wp:effectExtent l="0" t="0" r="0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846" cy="450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0C27F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01026246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5380CCA1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0F3714FC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4F2CB3FB" w14:textId="3D414451" w:rsidR="00D52975" w:rsidRPr="004458F0" w:rsidRDefault="008E2033" w:rsidP="00D5297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***Se presentara en el mes de Febrero un plan de trabajo más ampliado en base al análisis estratégico que se está haciendo con cada una de las unidades del trabajo a realizar en el 2023</w:t>
      </w:r>
      <w:bookmarkStart w:id="1" w:name="_GoBack"/>
      <w:bookmarkEnd w:id="1"/>
      <w:r>
        <w:rPr>
          <w:rFonts w:ascii="Times New Roman" w:hAnsi="Times New Roman" w:cs="Times New Roman"/>
        </w:rPr>
        <w:t>***</w:t>
      </w:r>
    </w:p>
    <w:p w14:paraId="01017303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2FA5F0DD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p w14:paraId="0C161FA9" w14:textId="77777777" w:rsidR="00D52975" w:rsidRPr="004458F0" w:rsidRDefault="00D52975" w:rsidP="00D52975">
      <w:pPr>
        <w:rPr>
          <w:rFonts w:ascii="Times New Roman" w:hAnsi="Times New Roman" w:cs="Times New Roman"/>
        </w:rPr>
      </w:pPr>
    </w:p>
    <w:bookmarkEnd w:id="0"/>
    <w:p w14:paraId="47C95F69" w14:textId="3FAE2B61" w:rsidR="00D52975" w:rsidRPr="004458F0" w:rsidRDefault="00D52975">
      <w:pPr>
        <w:rPr>
          <w:rFonts w:ascii="Times New Roman" w:hAnsi="Times New Roman" w:cs="Times New Roman"/>
        </w:rPr>
      </w:pPr>
    </w:p>
    <w:sectPr w:rsidR="00D52975" w:rsidRPr="004458F0" w:rsidSect="00E95486">
      <w:pgSz w:w="12240" w:h="15840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408ECA6" w14:textId="77777777" w:rsidR="00E077F9" w:rsidRDefault="00E077F9" w:rsidP="00BC31DA">
      <w:pPr>
        <w:spacing w:after="0" w:line="240" w:lineRule="auto"/>
      </w:pPr>
      <w:r>
        <w:separator/>
      </w:r>
    </w:p>
  </w:endnote>
  <w:endnote w:type="continuationSeparator" w:id="0">
    <w:p w14:paraId="16723D2F" w14:textId="77777777" w:rsidR="00E077F9" w:rsidRDefault="00E077F9" w:rsidP="00BC3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3AB6CF" w14:textId="77777777" w:rsidR="00E077F9" w:rsidRDefault="00E077F9" w:rsidP="00BC31DA">
      <w:pPr>
        <w:spacing w:after="0" w:line="240" w:lineRule="auto"/>
      </w:pPr>
      <w:r>
        <w:separator/>
      </w:r>
    </w:p>
  </w:footnote>
  <w:footnote w:type="continuationSeparator" w:id="0">
    <w:p w14:paraId="31359BC9" w14:textId="77777777" w:rsidR="00E077F9" w:rsidRDefault="00E077F9" w:rsidP="00BC31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3AC03AF"/>
    <w:multiLevelType w:val="hybridMultilevel"/>
    <w:tmpl w:val="DE064BD4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9D2D22"/>
    <w:multiLevelType w:val="hybridMultilevel"/>
    <w:tmpl w:val="64743A78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7B06B44"/>
    <w:multiLevelType w:val="hybridMultilevel"/>
    <w:tmpl w:val="B1FCC7BA"/>
    <w:lvl w:ilvl="0" w:tplc="4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486"/>
    <w:rsid w:val="00004D31"/>
    <w:rsid w:val="000876C5"/>
    <w:rsid w:val="000A70FF"/>
    <w:rsid w:val="00116018"/>
    <w:rsid w:val="001953E8"/>
    <w:rsid w:val="00215E3C"/>
    <w:rsid w:val="00251EE3"/>
    <w:rsid w:val="002C0987"/>
    <w:rsid w:val="002E7850"/>
    <w:rsid w:val="003010FF"/>
    <w:rsid w:val="00387BB9"/>
    <w:rsid w:val="00396223"/>
    <w:rsid w:val="00441F14"/>
    <w:rsid w:val="004458F0"/>
    <w:rsid w:val="00446E52"/>
    <w:rsid w:val="00476AD2"/>
    <w:rsid w:val="004D00C9"/>
    <w:rsid w:val="004D657F"/>
    <w:rsid w:val="004F59CB"/>
    <w:rsid w:val="005C0A06"/>
    <w:rsid w:val="005C2BF4"/>
    <w:rsid w:val="005D5392"/>
    <w:rsid w:val="005E54B5"/>
    <w:rsid w:val="005F3243"/>
    <w:rsid w:val="00624B8B"/>
    <w:rsid w:val="006A4D94"/>
    <w:rsid w:val="00867CB1"/>
    <w:rsid w:val="008E2033"/>
    <w:rsid w:val="009C661A"/>
    <w:rsid w:val="009E1C89"/>
    <w:rsid w:val="00A02F1E"/>
    <w:rsid w:val="00AC184C"/>
    <w:rsid w:val="00AE69D6"/>
    <w:rsid w:val="00B00DA9"/>
    <w:rsid w:val="00BC31DA"/>
    <w:rsid w:val="00C07454"/>
    <w:rsid w:val="00C9241B"/>
    <w:rsid w:val="00CA2D72"/>
    <w:rsid w:val="00D52975"/>
    <w:rsid w:val="00DC3ECB"/>
    <w:rsid w:val="00E056FE"/>
    <w:rsid w:val="00E077F9"/>
    <w:rsid w:val="00E4504F"/>
    <w:rsid w:val="00E95486"/>
    <w:rsid w:val="00EB082F"/>
    <w:rsid w:val="00F05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68799A"/>
  <w15:chartTrackingRefBased/>
  <w15:docId w15:val="{E4A815FA-088F-4919-A064-3D3FC9C77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B082F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s-ES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41F1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uesto">
    <w:name w:val="Title"/>
    <w:basedOn w:val="Normal"/>
    <w:next w:val="Normal"/>
    <w:link w:val="PuestoCar"/>
    <w:uiPriority w:val="10"/>
    <w:qFormat/>
    <w:rsid w:val="00E95486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SV"/>
    </w:rPr>
  </w:style>
  <w:style w:type="character" w:customStyle="1" w:styleId="PuestoCar">
    <w:name w:val="Puesto Car"/>
    <w:basedOn w:val="Fuentedeprrafopredeter"/>
    <w:link w:val="Puesto"/>
    <w:uiPriority w:val="10"/>
    <w:rsid w:val="00E95486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SV"/>
    </w:rPr>
  </w:style>
  <w:style w:type="paragraph" w:styleId="Subttulo">
    <w:name w:val="Subtitle"/>
    <w:basedOn w:val="Normal"/>
    <w:next w:val="Normal"/>
    <w:link w:val="SubttuloCar"/>
    <w:uiPriority w:val="11"/>
    <w:qFormat/>
    <w:rsid w:val="00E95486"/>
    <w:pPr>
      <w:numPr>
        <w:ilvl w:val="1"/>
      </w:numPr>
    </w:pPr>
    <w:rPr>
      <w:rFonts w:eastAsiaTheme="minorEastAsia" w:cs="Times New Roman"/>
      <w:color w:val="5A5A5A" w:themeColor="text1" w:themeTint="A5"/>
      <w:spacing w:val="15"/>
      <w:lang w:eastAsia="es-SV"/>
    </w:rPr>
  </w:style>
  <w:style w:type="character" w:customStyle="1" w:styleId="SubttuloCar">
    <w:name w:val="Subtítulo Car"/>
    <w:basedOn w:val="Fuentedeprrafopredeter"/>
    <w:link w:val="Subttulo"/>
    <w:uiPriority w:val="11"/>
    <w:rsid w:val="00E95486"/>
    <w:rPr>
      <w:rFonts w:eastAsiaTheme="minorEastAsia" w:cs="Times New Roman"/>
      <w:color w:val="5A5A5A" w:themeColor="text1" w:themeTint="A5"/>
      <w:spacing w:val="15"/>
      <w:lang w:eastAsia="es-SV"/>
    </w:rPr>
  </w:style>
  <w:style w:type="character" w:customStyle="1" w:styleId="Ttulo1Car">
    <w:name w:val="Título 1 Car"/>
    <w:basedOn w:val="Fuentedeprrafopredeter"/>
    <w:link w:val="Ttulo1"/>
    <w:uiPriority w:val="9"/>
    <w:rsid w:val="00EB082F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s-ES"/>
    </w:rPr>
  </w:style>
  <w:style w:type="table" w:styleId="Tablaconcuadrcula">
    <w:name w:val="Table Grid"/>
    <w:basedOn w:val="Tablanormal"/>
    <w:uiPriority w:val="59"/>
    <w:rsid w:val="00EB08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5E54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SV"/>
    </w:rPr>
  </w:style>
  <w:style w:type="character" w:styleId="Hipervnculo">
    <w:name w:val="Hyperlink"/>
    <w:basedOn w:val="Fuentedeprrafopredeter"/>
    <w:uiPriority w:val="99"/>
    <w:semiHidden/>
    <w:unhideWhenUsed/>
    <w:rsid w:val="005E54B5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441F14"/>
    <w:rPr>
      <w:b/>
      <w:bCs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41F1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E4504F"/>
    <w:pPr>
      <w:spacing w:after="0" w:line="240" w:lineRule="auto"/>
    </w:pPr>
    <w:rPr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BC31D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31DA"/>
  </w:style>
  <w:style w:type="paragraph" w:styleId="Piedepgina">
    <w:name w:val="footer"/>
    <w:basedOn w:val="Normal"/>
    <w:link w:val="PiedepginaCar"/>
    <w:uiPriority w:val="99"/>
    <w:unhideWhenUsed/>
    <w:rsid w:val="00BC31D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31DA"/>
  </w:style>
  <w:style w:type="paragraph" w:styleId="Prrafodelista">
    <w:name w:val="List Paragraph"/>
    <w:basedOn w:val="Normal"/>
    <w:uiPriority w:val="34"/>
    <w:qFormat/>
    <w:rsid w:val="00D529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14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3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8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9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> </Abstract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378</Words>
  <Characters>2079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MINEDUCYT</dc:creator>
  <cp:keywords/>
  <dc:description/>
  <cp:lastModifiedBy>ADMINISTRATIVO</cp:lastModifiedBy>
  <cp:revision>4</cp:revision>
  <dcterms:created xsi:type="dcterms:W3CDTF">2023-01-24T18:52:00Z</dcterms:created>
  <dcterms:modified xsi:type="dcterms:W3CDTF">2023-01-24T19:13:00Z</dcterms:modified>
</cp:coreProperties>
</file>